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-229233</wp:posOffset>
            </wp:positionV>
            <wp:extent cx="6478172" cy="9357360"/>
            <wp:effectExtent b="0" l="0" r="0" t="0"/>
            <wp:wrapSquare wrapText="bothSides" distB="0" distT="0" distL="0" distR="0"/>
            <wp:docPr descr="C:\SKOLA Daniela\DANIELA\ŠKOLSKA KNJIGA - NASTAVA NA DALJINU\6. RAZRED\Naslovnica Rečenični znakovi.png" id="20" name="image4.jpg"/>
            <a:graphic>
              <a:graphicData uri="http://schemas.openxmlformats.org/drawingml/2006/picture">
                <pic:pic>
                  <pic:nvPicPr>
                    <pic:cNvPr descr="C:\SKOLA Daniela\DANIELA\ŠKOLSKA KNJIGA - NASTAVA NA DALJINU\6. RAZRED\Naslovnica Rečenični znakovi.png"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78172" cy="93573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b w:val="1"/>
          <w:color w:val="002060"/>
        </w:rPr>
      </w:pPr>
      <w:r w:rsidDel="00000000" w:rsidR="00000000" w:rsidRPr="00000000">
        <w:rPr>
          <w:b w:val="1"/>
          <w:color w:val="002060"/>
          <w:rtl w:val="0"/>
        </w:rPr>
        <w:t xml:space="preserve">PODRUČJE PREDMETA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3014980</wp:posOffset>
            </wp:positionH>
            <wp:positionV relativeFrom="paragraph">
              <wp:posOffset>-560704</wp:posOffset>
            </wp:positionV>
            <wp:extent cx="2895600" cy="3213100"/>
            <wp:effectExtent b="555658" l="707373" r="707373" t="555658"/>
            <wp:wrapSquare wrapText="bothSides" distB="0" distT="0" distL="0" distR="0"/>
            <wp:docPr id="18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 rot="2592255">
                      <a:off x="0" y="0"/>
                      <a:ext cx="2895600" cy="32131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>
          <w:b w:val="1"/>
          <w:color w:val="002060"/>
        </w:rPr>
      </w:pPr>
      <w:r w:rsidDel="00000000" w:rsidR="00000000" w:rsidRPr="00000000">
        <w:rPr>
          <w:b w:val="1"/>
          <w:color w:val="002060"/>
          <w:rtl w:val="0"/>
        </w:rPr>
        <w:t xml:space="preserve">Hrvatski jezik i komunikacija</w:t>
      </w:r>
    </w:p>
    <w:p w:rsidR="00000000" w:rsidDel="00000000" w:rsidP="00000000" w:rsidRDefault="00000000" w:rsidRPr="00000000" w14:paraId="00000004">
      <w:pPr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Rečenični i pravopisni znakovi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VRIJEME OSTVARIVANJA: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0070c0"/>
        </w:rPr>
      </w:pPr>
      <w:r w:rsidDel="00000000" w:rsidR="00000000" w:rsidRPr="00000000">
        <w:rPr>
          <w:b w:val="1"/>
          <w:color w:val="0070c0"/>
          <w:rtl w:val="0"/>
        </w:rPr>
        <w:t xml:space="preserve">BROJ SATI NASTAVE</w:t>
      </w:r>
      <w:r w:rsidDel="00000000" w:rsidR="00000000" w:rsidRPr="00000000">
        <w:rPr>
          <w:color w:val="0070c0"/>
          <w:rtl w:val="0"/>
        </w:rPr>
        <w:t xml:space="preserve">: 2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Anita Šojat, Naš hrvatski 6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Materijal za nastavu na daljinu pripremila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Daniela Maršalek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e-sfera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https://www.e-sfera.hr/dodatni-digitalni-sadrzaji/1825593c-f62f-4726-b56a-ca63fdf6963a/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color w:val="0070c0"/>
          <w:rtl w:val="0"/>
        </w:rPr>
        <w:t xml:space="preserve">NAPOMENA UČENIKU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 ovome ćeš tjednu učiti o rečeničnim i pravopisnim znakovima. Učenje i rješavanje zadataka možeš organizirati kada ti najviše odgovara. Važno je da poštuješ rok za slanje završenih zadataka učiteljici/učitelju na dogovoreno virtualno mjesto.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5b9bd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b9bd5"/>
          <w:sz w:val="22"/>
          <w:szCs w:val="22"/>
          <w:u w:val="none"/>
          <w:shd w:fill="auto" w:val="clear"/>
          <w:vertAlign w:val="baseline"/>
          <w:rtl w:val="0"/>
        </w:rPr>
        <w:t xml:space="preserve">ODGOJNO-OBRAZOVNI ISHODI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Nakon rada na aktivnostima moći ćeš: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razlikovati rečenične i pravopisne znakove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izdvajati bitne pojedinosti 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sažimati proučene podatke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primijeniti znanje o pisanju pravopisnih znakova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izraditi podsjetnik s pravopisnim znakovima prema uputama.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70c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color w:val="0070c0"/>
        </w:rPr>
      </w:pPr>
      <w:r w:rsidDel="00000000" w:rsidR="00000000" w:rsidRPr="00000000">
        <w:rPr>
          <w:b w:val="1"/>
          <w:color w:val="0070c0"/>
          <w:rtl w:val="0"/>
        </w:rPr>
        <w:t xml:space="preserve">REZULTATI UČENJA</w:t>
      </w:r>
    </w:p>
    <w:p w:rsidR="00000000" w:rsidDel="00000000" w:rsidP="00000000" w:rsidRDefault="00000000" w:rsidRPr="00000000" w14:paraId="00000021">
      <w:pPr>
        <w:rPr>
          <w:b w:val="1"/>
          <w:color w:val="5b9bd5"/>
        </w:rPr>
      </w:pPr>
      <w:r w:rsidDel="00000000" w:rsidR="00000000" w:rsidRPr="00000000">
        <w:rPr>
          <w:b w:val="1"/>
          <w:color w:val="5b9bd5"/>
          <w:rtl w:val="0"/>
        </w:rPr>
        <w:t xml:space="preserve">Aktivnosti se smatraju završenima kada učiteljici/učitelju na dogovoreno virtualno mjesto pošalješ: </w:t>
      </w:r>
    </w:p>
    <w:p w:rsidR="00000000" w:rsidDel="00000000" w:rsidP="00000000" w:rsidRDefault="00000000" w:rsidRPr="00000000" w14:paraId="00000022">
      <w:pPr>
        <w:rPr>
          <w:b w:val="1"/>
          <w:color w:val="5b9bd5"/>
        </w:rPr>
      </w:pPr>
      <w:r w:rsidDel="00000000" w:rsidR="00000000" w:rsidRPr="00000000">
        <w:rPr>
          <w:b w:val="1"/>
          <w:color w:val="5b9bd5"/>
          <w:rtl w:val="0"/>
        </w:rPr>
        <w:t xml:space="preserve">- fotografiju podsjetnika ili poveznicu na njega ili snimku zaslona.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Rok za slanje: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OPIS AKTIVNOSTI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64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aktivnost –  Razmisli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Razmisli i nabroji rečenične i pravopisne znakove koje poznaješ. Prisjeti se u kojim se situacijama upotrebljava koji znak. Koliko si se rečeničnih i pravopisnih znakova sjetila/sjetio? Znaš li ih točno upotrebljavati?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2. aktivnost - Moj hrvatski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Pročitaj pjesmu Paje Kanižaja 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Moj hrvatski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 udžbeniku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Naš hrvatski 6,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str. 69. te zamijeti što pjesmi nedostaje.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Prepiši pjesmu u bilježnicu i dodaj rečenične znakove.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Pročitaj rubriku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Nauči više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zaključi zašto je pjesnik napisao pjesmu bez rečeničnih/pravopisnih znakova.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3.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aktivnost –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b w:val="1"/>
          <w:color w:val="ff0000"/>
          <w:rtl w:val="0"/>
        </w:rPr>
        <w:t xml:space="preserve">Razlika između rečeničnih i pravopisnih znakova</w:t>
      </w:r>
    </w:p>
    <w:p w:rsidR="00000000" w:rsidDel="00000000" w:rsidP="00000000" w:rsidRDefault="00000000" w:rsidRPr="00000000" w14:paraId="0000003A">
      <w:pPr>
        <w:spacing w:line="360" w:lineRule="auto"/>
        <w:rPr/>
      </w:pPr>
      <w:r w:rsidDel="00000000" w:rsidR="00000000" w:rsidRPr="00000000">
        <w:rPr>
          <w:rtl w:val="0"/>
        </w:rPr>
        <w:t xml:space="preserve">Pročitaj po čemu se razlikuju rečenični i pravopisni znakovi i napiši zaključak svojim riječima.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Pročitaj tekst u u udžbeniku i zapiši bilješke u bilježnicu. Bilješke možeš oblikovati u manju umnu mapu koju ćeš podijeliti prema određenom znaku.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681990</wp:posOffset>
            </wp:positionH>
            <wp:positionV relativeFrom="paragraph">
              <wp:posOffset>74930</wp:posOffset>
            </wp:positionV>
            <wp:extent cx="4396740" cy="3348969"/>
            <wp:effectExtent b="0" l="0" r="0" t="0"/>
            <wp:wrapSquare wrapText="bothSides" distB="0" distT="0" distL="0" distR="0"/>
            <wp:docPr descr="C:\Users\Nastavnik\Downloads\mind-map-thought-vector-color-circular-square-frame-thinking-analysis-chart-2eac3c1b08683458d3cb9fdc24077c6c.png" id="23" name="image1.png"/>
            <a:graphic>
              <a:graphicData uri="http://schemas.openxmlformats.org/drawingml/2006/picture">
                <pic:pic>
                  <pic:nvPicPr>
                    <pic:cNvPr descr="C:\Users\Nastavnik\Downloads\mind-map-thought-vector-color-circular-square-frame-thinking-analysis-chart-2eac3c1b08683458d3cb9fdc24077c6c.png"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96740" cy="334896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4. aktivnost – Usporedi i dopuni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e-sferi u rubrici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Slušam i govorim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poslušaj audiosažetak o rečeničnim i pravopisnim znakovima i usporedi ga sa svojim bilješkama. 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Svoje bilješke usporedi i s ilustriranim prikazom te ih, ako je potrebno, nadopuni. 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-328294</wp:posOffset>
            </wp:positionH>
            <wp:positionV relativeFrom="paragraph">
              <wp:posOffset>-724534</wp:posOffset>
            </wp:positionV>
            <wp:extent cx="6666230" cy="3749040"/>
            <wp:effectExtent b="88900" l="88900" r="88900" t="88900"/>
            <wp:wrapSquare wrapText="bothSides" distB="0" distT="0" distL="0" distR="0"/>
            <wp:docPr id="2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6230" cy="3749040"/>
                    </a:xfrm>
                    <a:prstGeom prst="rect"/>
                    <a:ln w="88900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60" w:lineRule="auto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4. aktivnost – Digitalni pravopisni znakovi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e-sferi u rubrici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Čitam i ponavljam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odigraj digitalnu igru u kojoj treba pronaći točno napisane pravopisne znakove.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e-sferi u rubrici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Ponavljam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odigraj digitalnu igru u kojoj treba primijeniti pravila o pisanju  pravopisnih znakova. 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360" w:lineRule="auto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5. aktivnost – Pravopisni znakovi u radnoj bilježnici</w:t>
      </w:r>
    </w:p>
    <w:p w:rsidR="00000000" w:rsidDel="00000000" w:rsidP="00000000" w:rsidRDefault="00000000" w:rsidRPr="00000000" w14:paraId="00000069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Riješi 3., 4. i 5. zadatak u radnoj bilježnici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Naš hrvatski 6,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str. 62.. </w:t>
      </w:r>
    </w:p>
    <w:p w:rsidR="00000000" w:rsidDel="00000000" w:rsidP="00000000" w:rsidRDefault="00000000" w:rsidRPr="00000000" w14:paraId="0000006A">
      <w:pPr>
        <w:spacing w:line="360" w:lineRule="auto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6. aktivnost – Dopuni tekst </w:t>
      </w:r>
    </w:p>
    <w:p w:rsidR="00000000" w:rsidDel="00000000" w:rsidP="00000000" w:rsidRDefault="00000000" w:rsidRPr="00000000" w14:paraId="0000006B">
      <w:pPr>
        <w:spacing w:line="360" w:lineRule="auto"/>
        <w:rPr/>
      </w:pPr>
      <w:r w:rsidDel="00000000" w:rsidR="00000000" w:rsidRPr="00000000">
        <w:rPr>
          <w:rtl w:val="0"/>
        </w:rPr>
        <w:t xml:space="preserve">U radnoj bilježnici, na str. 63., riješi 9. zadatak i dopuni tekst odgovarajućim pravopisnim znakovima.</w:t>
      </w:r>
    </w:p>
    <w:p w:rsidR="00000000" w:rsidDel="00000000" w:rsidP="00000000" w:rsidRDefault="00000000" w:rsidRPr="00000000" w14:paraId="0000006C">
      <w:pPr>
        <w:spacing w:line="360" w:lineRule="auto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7. aktivnost – Izrada podsjetnika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Izradi podsjetnik sa svim pravopisnim znakovima koje si do sada naučila/naučio (i u prethodnim razredima). Podsjetnik oblikuj u digitalnom alatu prema svojem izboru  (word, Power Point, </w:t>
      </w:r>
      <w:hyperlink r:id="rId12">
        <w:r w:rsidDel="00000000" w:rsidR="00000000" w:rsidRPr="00000000">
          <w:rPr>
            <w:color w:val="0563c1"/>
            <w:u w:val="single"/>
            <w:rtl w:val="0"/>
          </w:rPr>
          <w:t xml:space="preserve">https://coggle.it/</w:t>
        </w:r>
      </w:hyperlink>
      <w:r w:rsidDel="00000000" w:rsidR="00000000" w:rsidRPr="00000000">
        <w:rPr>
          <w:rtl w:val="0"/>
        </w:rPr>
        <w:t xml:space="preserve"> , </w:t>
      </w:r>
      <w:hyperlink r:id="rId13">
        <w:r w:rsidDel="00000000" w:rsidR="00000000" w:rsidRPr="00000000">
          <w:rPr>
            <w:color w:val="0563c1"/>
            <w:u w:val="single"/>
            <w:rtl w:val="0"/>
          </w:rPr>
          <w:t xml:space="preserve">https://www.canva.com/hr_hr/</w:t>
        </w:r>
      </w:hyperlink>
      <w:r w:rsidDel="00000000" w:rsidR="00000000" w:rsidRPr="00000000">
        <w:rPr>
          <w:rtl w:val="0"/>
        </w:rPr>
        <w:t xml:space="preserve"> ,  </w:t>
      </w:r>
      <w:hyperlink r:id="rId14">
        <w:r w:rsidDel="00000000" w:rsidR="00000000" w:rsidRPr="00000000">
          <w:rPr>
            <w:color w:val="0563c1"/>
            <w:u w:val="single"/>
            <w:rtl w:val="0"/>
          </w:rPr>
          <w:t xml:space="preserve">www.mindmeister.com</w:t>
        </w:r>
      </w:hyperlink>
      <w:r w:rsidDel="00000000" w:rsidR="00000000" w:rsidRPr="00000000">
        <w:rPr>
          <w:color w:val="0563c1"/>
          <w:u w:val="single"/>
          <w:rtl w:val="0"/>
        </w:rPr>
        <w:t xml:space="preserve"> , </w:t>
      </w:r>
      <w:hyperlink r:id="rId15">
        <w:r w:rsidDel="00000000" w:rsidR="00000000" w:rsidRPr="00000000">
          <w:rPr>
            <w:color w:val="0563c1"/>
            <w:u w:val="single"/>
            <w:rtl w:val="0"/>
          </w:rPr>
          <w:t xml:space="preserve">https://www.mindmeister.com/</w:t>
        </w:r>
      </w:hyperlink>
      <w:r w:rsidDel="00000000" w:rsidR="00000000" w:rsidRPr="00000000">
        <w:rPr>
          <w:rtl w:val="0"/>
        </w:rPr>
        <w:t xml:space="preserve">, </w:t>
      </w:r>
      <w:hyperlink r:id="rId16">
        <w:r w:rsidDel="00000000" w:rsidR="00000000" w:rsidRPr="00000000">
          <w:rPr>
            <w:color w:val="0563c1"/>
            <w:u w:val="single"/>
            <w:rtl w:val="0"/>
          </w:rPr>
          <w:t xml:space="preserve">http://popplet.com/</w:t>
        </w:r>
      </w:hyperlink>
      <w:r w:rsidDel="00000000" w:rsidR="00000000" w:rsidRPr="00000000">
        <w:rPr>
          <w:rtl w:val="0"/>
        </w:rPr>
        <w:t xml:space="preserve">). 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Za svaki pravopisni znak navedi svoj primjer, nemoj koristiti primjere iz udžbenika ili radne bilježnice. Zadatak se nalazi u udžbeniku </w:t>
      </w:r>
      <w:r w:rsidDel="00000000" w:rsidR="00000000" w:rsidRPr="00000000">
        <w:rPr>
          <w:i w:val="1"/>
          <w:rtl w:val="0"/>
        </w:rPr>
        <w:t xml:space="preserve">Naš hrvatski 6,</w:t>
      </w:r>
      <w:r w:rsidDel="00000000" w:rsidR="00000000" w:rsidRPr="00000000">
        <w:rPr>
          <w:rtl w:val="0"/>
        </w:rPr>
        <w:t xml:space="preserve"> str. 71 u rubrici </w:t>
      </w:r>
      <w:r w:rsidDel="00000000" w:rsidR="00000000" w:rsidRPr="00000000">
        <w:rPr>
          <w:i w:val="1"/>
          <w:rtl w:val="0"/>
        </w:rPr>
        <w:t xml:space="preserve">Razmisli i ponovi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F">
      <w:pPr>
        <w:jc w:val="center"/>
        <w:rPr/>
      </w:pPr>
      <w:bookmarkStart w:colFirst="0" w:colLast="0" w:name="_heading=h.gjdgxs" w:id="0"/>
      <w:bookmarkEnd w:id="0"/>
      <w:r w:rsidDel="00000000" w:rsidR="00000000" w:rsidRPr="00000000">
        <w:rPr/>
        <w:drawing>
          <wp:inline distB="0" distT="0" distL="0" distR="0">
            <wp:extent cx="2667000" cy="2667000"/>
            <wp:effectExtent b="0" l="0" r="0" t="0"/>
            <wp:docPr descr="C:\Users\Nastavnik\Downloads\7v9t9a1hndr4pvgrt6tsj06m4q-6168990a2bac6a48c40009edd5640376.png" id="21" name="image5.png"/>
            <a:graphic>
              <a:graphicData uri="http://schemas.openxmlformats.org/drawingml/2006/picture">
                <pic:pic>
                  <pic:nvPicPr>
                    <pic:cNvPr descr="C:\Users\Nastavnik\Downloads\7v9t9a1hndr4pvgrt6tsj06m4q-6168990a2bac6a48c40009edd5640376.png" id="0" name="image5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center"/>
        <w:rPr>
          <w:color w:val="ff0000"/>
          <w:sz w:val="40"/>
          <w:szCs w:val="40"/>
        </w:rPr>
      </w:pPr>
      <w:r w:rsidDel="00000000" w:rsidR="00000000" w:rsidRPr="00000000">
        <w:rPr>
          <w:color w:val="ff0000"/>
          <w:sz w:val="40"/>
          <w:szCs w:val="40"/>
          <w:rtl w:val="0"/>
        </w:rPr>
        <w:t xml:space="preserve">Želim ti uspjeh u radu!</w:t>
      </w:r>
    </w:p>
    <w:p w:rsidR="00000000" w:rsidDel="00000000" w:rsidP="00000000" w:rsidRDefault="00000000" w:rsidRPr="00000000" w14:paraId="00000071">
      <w:pPr>
        <w:jc w:val="center"/>
        <w:rPr>
          <w:color w:val="ff0000"/>
          <w:sz w:val="40"/>
          <w:szCs w:val="40"/>
        </w:rPr>
      </w:pPr>
      <w:r w:rsidDel="00000000" w:rsidR="00000000" w:rsidRPr="00000000">
        <w:rPr>
          <w:color w:val="ff0000"/>
          <w:sz w:val="40"/>
          <w:szCs w:val="40"/>
          <w:rtl w:val="0"/>
        </w:rPr>
        <w:t xml:space="preserve">☺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593725</wp:posOffset>
            </wp:positionH>
            <wp:positionV relativeFrom="paragraph">
              <wp:posOffset>396240</wp:posOffset>
            </wp:positionV>
            <wp:extent cx="4678680" cy="3119120"/>
            <wp:effectExtent b="0" l="0" r="0" t="0"/>
            <wp:wrapSquare wrapText="bothSides" distB="0" distT="0" distL="0" distR="0"/>
            <wp:docPr descr="C:\Users\Nastavnik\Downloads\butterflies-1127666_1920.jpg" id="19" name="image3.jpg"/>
            <a:graphic>
              <a:graphicData uri="http://schemas.openxmlformats.org/drawingml/2006/picture">
                <pic:pic>
                  <pic:nvPicPr>
                    <pic:cNvPr descr="C:\Users\Nastavnik\Downloads\butterflies-1127666_1920.jpg" id="0" name="image3.jp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78680" cy="31191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2">
      <w:pPr>
        <w:jc w:val="center"/>
        <w:rPr>
          <w:b w:val="1"/>
          <w:color w:val="0070c0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644" w:hanging="359.99999999999994"/>
      </w:pPr>
      <w:rPr>
        <w:b w:val="1"/>
        <w:sz w:val="22"/>
        <w:szCs w:val="22"/>
      </w:rPr>
    </w:lvl>
    <w:lvl w:ilvl="1">
      <w:start w:val="1"/>
      <w:numFmt w:val="lowerLetter"/>
      <w:lvlText w:val="%2."/>
      <w:lvlJc w:val="left"/>
      <w:pPr>
        <w:ind w:left="1364" w:hanging="360"/>
      </w:pPr>
      <w:rPr/>
    </w:lvl>
    <w:lvl w:ilvl="2">
      <w:start w:val="1"/>
      <w:numFmt w:val="lowerRoman"/>
      <w:lvlText w:val="%3."/>
      <w:lvlJc w:val="right"/>
      <w:pPr>
        <w:ind w:left="2084" w:hanging="180"/>
      </w:pPr>
      <w:rPr/>
    </w:lvl>
    <w:lvl w:ilvl="3">
      <w:start w:val="1"/>
      <w:numFmt w:val="decimal"/>
      <w:lvlText w:val="%4."/>
      <w:lvlJc w:val="left"/>
      <w:pPr>
        <w:ind w:left="2804" w:hanging="360"/>
      </w:pPr>
      <w:rPr/>
    </w:lvl>
    <w:lvl w:ilvl="4">
      <w:start w:val="1"/>
      <w:numFmt w:val="lowerLetter"/>
      <w:lvlText w:val="%5."/>
      <w:lvlJc w:val="left"/>
      <w:pPr>
        <w:ind w:left="3524" w:hanging="360"/>
      </w:pPr>
      <w:rPr/>
    </w:lvl>
    <w:lvl w:ilvl="5">
      <w:start w:val="1"/>
      <w:numFmt w:val="lowerRoman"/>
      <w:lvlText w:val="%6."/>
      <w:lvlJc w:val="right"/>
      <w:pPr>
        <w:ind w:left="4244" w:hanging="180"/>
      </w:pPr>
      <w:rPr/>
    </w:lvl>
    <w:lvl w:ilvl="6">
      <w:start w:val="1"/>
      <w:numFmt w:val="decimal"/>
      <w:lvlText w:val="%7."/>
      <w:lvlJc w:val="left"/>
      <w:pPr>
        <w:ind w:left="4964" w:hanging="360"/>
      </w:pPr>
      <w:rPr/>
    </w:lvl>
    <w:lvl w:ilvl="7">
      <w:start w:val="1"/>
      <w:numFmt w:val="lowerLetter"/>
      <w:lvlText w:val="%8."/>
      <w:lvlJc w:val="left"/>
      <w:pPr>
        <w:ind w:left="5684" w:hanging="360"/>
      </w:pPr>
      <w:rPr/>
    </w:lvl>
    <w:lvl w:ilvl="8">
      <w:start w:val="1"/>
      <w:numFmt w:val="lowerRoman"/>
      <w:lvlText w:val="%9."/>
      <w:lvlJc w:val="right"/>
      <w:pPr>
        <w:ind w:left="6404" w:hanging="180"/>
      </w:pPr>
      <w:rPr/>
    </w:lvl>
  </w:abstractNum>
  <w:abstractNum w:abstractNumId="2">
    <w:lvl w:ilvl="0">
      <w:start w:val="2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Zadanifontodlomka" w:default="1">
    <w:name w:val="Default Paragraph Font"/>
    <w:uiPriority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paragraph" w:styleId="Bezproreda">
    <w:name w:val="No Spacing"/>
    <w:uiPriority w:val="1"/>
    <w:qFormat w:val="1"/>
    <w:rsid w:val="00050B60"/>
    <w:pPr>
      <w:spacing w:after="0" w:line="240" w:lineRule="auto"/>
    </w:pPr>
    <w:rPr>
      <w:noProof w:val="1"/>
    </w:rPr>
  </w:style>
  <w:style w:type="character" w:styleId="Hiperveza">
    <w:name w:val="Hyperlink"/>
    <w:basedOn w:val="Zadanifontodlomka"/>
    <w:uiPriority w:val="99"/>
    <w:unhideWhenUsed w:val="1"/>
    <w:rsid w:val="00177C29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 w:val="1"/>
    <w:unhideWhenUsed w:val="1"/>
    <w:rsid w:val="0058530E"/>
    <w:rPr>
      <w:color w:val="954f72" w:themeColor="followedHyperlink"/>
      <w:u w:val="single"/>
    </w:rPr>
  </w:style>
  <w:style w:type="character" w:styleId="normaltextrun" w:customStyle="1">
    <w:name w:val="normaltextrun"/>
    <w:basedOn w:val="Zadanifontodlomka"/>
    <w:rsid w:val="00B65979"/>
  </w:style>
  <w:style w:type="paragraph" w:styleId="paragraph" w:customStyle="1">
    <w:name w:val="paragraph"/>
    <w:basedOn w:val="Normal"/>
    <w:rsid w:val="00B6597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 w:val="1"/>
    <w:rsid w:val="00A821D6"/>
    <w:pPr>
      <w:ind w:left="720"/>
      <w:contextualSpacing w:val="1"/>
    </w:pPr>
  </w:style>
  <w:style w:type="table" w:styleId="Reetkatablice">
    <w:name w:val="Table Grid"/>
    <w:basedOn w:val="Obinatablica"/>
    <w:uiPriority w:val="39"/>
    <w:rsid w:val="008D348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ivopisnatablicapopisa6-isticanje5">
    <w:name w:val="List Table 6 Colorful Accent 5"/>
    <w:basedOn w:val="Obinatablica"/>
    <w:uiPriority w:val="51"/>
    <w:rsid w:val="001C0FC5"/>
    <w:pPr>
      <w:spacing w:after="0" w:line="240" w:lineRule="auto"/>
    </w:pPr>
    <w:rPr>
      <w:color w:val="2f5496" w:themeColor="accent5" w:themeShade="0000BF"/>
    </w:rPr>
    <w:tblPr>
      <w:tblStyleRowBandSize w:val="1"/>
      <w:tblStyleColBandSize w:val="1"/>
      <w:tblBorders>
        <w:top w:color="4472c4" w:space="0" w:sz="4" w:themeColor="accent5" w:val="single"/>
        <w:bottom w:color="4472c4" w:space="0" w:sz="4" w:themeColor="accent5" w:val="single"/>
      </w:tblBorders>
    </w:tblPr>
    <w:tblStylePr w:type="firstRow">
      <w:rPr>
        <w:b w:val="1"/>
        <w:bCs w:val="1"/>
      </w:rPr>
      <w:tblPr/>
      <w:tcPr>
        <w:tcBorders>
          <w:bottom w:color="4472c4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5" w:themeFillTint="000033" w:val="clear"/>
      </w:tcPr>
    </w:tblStylePr>
    <w:tblStylePr w:type="band1Horz">
      <w:tblPr/>
      <w:tcPr>
        <w:shd w:color="auto" w:fill="d9e2f3" w:themeFill="accent5" w:themeFillTint="000033" w:val="clear"/>
      </w:tcPr>
    </w:tblStylePr>
  </w:style>
  <w:style w:type="paragraph" w:styleId="Default" w:customStyle="1">
    <w:name w:val="Default"/>
    <w:rsid w:val="00C31866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3" Type="http://schemas.openxmlformats.org/officeDocument/2006/relationships/hyperlink" Target="https://www.canva.com/hr_hr/" TargetMode="External"/><Relationship Id="rId12" Type="http://schemas.openxmlformats.org/officeDocument/2006/relationships/hyperlink" Target="https://coggle.it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e-sfera.hr/dodatni-digitalni-sadrzaji/1825593c-f62f-4726-b56a-ca63fdf6963a/" TargetMode="External"/><Relationship Id="rId15" Type="http://schemas.openxmlformats.org/officeDocument/2006/relationships/hyperlink" Target="https://www.mindmeister.com/" TargetMode="External"/><Relationship Id="rId14" Type="http://schemas.openxmlformats.org/officeDocument/2006/relationships/hyperlink" Target="http://www.mindmeister.com" TargetMode="External"/><Relationship Id="rId17" Type="http://schemas.openxmlformats.org/officeDocument/2006/relationships/image" Target="media/image5.png"/><Relationship Id="rId16" Type="http://schemas.openxmlformats.org/officeDocument/2006/relationships/hyperlink" Target="http://popplet.com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image" Target="media/image3.jpg"/><Relationship Id="rId7" Type="http://schemas.openxmlformats.org/officeDocument/2006/relationships/image" Target="media/image4.jpg"/><Relationship Id="rId8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H6x11eORbKqpbzylubAtiR+6rg==">AMUW2mWoaVRu5LRyv67o14CGo8Gg8eUedjAAHDEUoMRwKktqnCXEOJRnQxXTLetOmUPZp41O1aRm2eg+Ptwx+AaBxT/vepF1AogCXLJS0hn7v5OP5tfUmcPU9IaYw1oI7bQaE7W/abQS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2021-04-14T15:40:00Z</dcterms:created>
  <dc:creator>Anita Šojat</dc:creator>
</cp:coreProperties>
</file>